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7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бюджетное профессиональное образовательное учреждение Краснодарского края «Славянский сельскохозяйственный техникум»</w:t>
      </w:r>
    </w:p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7D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 проведения лекции</w:t>
      </w:r>
    </w:p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2"/>
        <w:gridCol w:w="4083"/>
        <w:gridCol w:w="2997"/>
      </w:tblGrid>
      <w:tr w:rsidR="009B7DCC" w:rsidRPr="009B7DCC" w:rsidTr="00BE27CF">
        <w:tc>
          <w:tcPr>
            <w:tcW w:w="1686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911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Отделение</w:t>
            </w:r>
          </w:p>
        </w:tc>
        <w:tc>
          <w:tcPr>
            <w:tcW w:w="1403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Группа</w:t>
            </w:r>
          </w:p>
        </w:tc>
      </w:tr>
      <w:tr w:rsidR="009B7DCC" w:rsidRPr="009B7DCC" w:rsidTr="00BE27CF">
        <w:tc>
          <w:tcPr>
            <w:tcW w:w="1686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3314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B7DCC" w:rsidRPr="009B7DCC" w:rsidTr="00BE27CF">
        <w:tc>
          <w:tcPr>
            <w:tcW w:w="1686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3314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B7DCC" w:rsidRPr="009B7DCC" w:rsidTr="00BE27CF">
        <w:tc>
          <w:tcPr>
            <w:tcW w:w="1686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посещения</w:t>
            </w:r>
          </w:p>
        </w:tc>
        <w:tc>
          <w:tcPr>
            <w:tcW w:w="3314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B7DCC" w:rsidRPr="009B7DCC" w:rsidTr="00BE27CF">
        <w:tc>
          <w:tcPr>
            <w:tcW w:w="1686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ФИО </w:t>
            </w:r>
            <w:proofErr w:type="gramStart"/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посетившего</w:t>
            </w:r>
            <w:proofErr w:type="gramEnd"/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занятие</w:t>
            </w:r>
          </w:p>
        </w:tc>
        <w:tc>
          <w:tcPr>
            <w:tcW w:w="3314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9B7DCC" w:rsidRPr="009B7DCC" w:rsidRDefault="009B7DCC" w:rsidP="009B7DCC">
      <w:pPr>
        <w:spacing w:after="0" w:line="240" w:lineRule="auto"/>
        <w:ind w:right="-1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1" w:rightFromText="181" w:vertAnchor="text" w:horzAnchor="margin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4730"/>
        <w:gridCol w:w="5328"/>
      </w:tblGrid>
      <w:tr w:rsidR="009B7DCC" w:rsidRPr="009B7DCC" w:rsidTr="0098385B">
        <w:trPr>
          <w:cantSplit/>
          <w:trHeight w:val="343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16"/>
                <w:lang w:eastAsia="ru-RU"/>
              </w:rPr>
              <w:t xml:space="preserve">№ </w:t>
            </w:r>
            <w:proofErr w:type="gramStart"/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16"/>
                <w:lang w:eastAsia="ru-RU"/>
              </w:rPr>
              <w:t>п</w:t>
            </w:r>
            <w:proofErr w:type="gramEnd"/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16"/>
                <w:lang w:eastAsia="ru-RU"/>
              </w:rPr>
              <w:t>/п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8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18"/>
                <w:lang w:eastAsia="ru-RU"/>
              </w:rPr>
              <w:t xml:space="preserve">Параметры </w:t>
            </w:r>
          </w:p>
        </w:tc>
        <w:tc>
          <w:tcPr>
            <w:tcW w:w="249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Комментарии</w:t>
            </w:r>
          </w:p>
        </w:tc>
      </w:tr>
      <w:tr w:rsidR="009B7DCC" w:rsidRPr="009B7DCC" w:rsidTr="00BE27CF">
        <w:trPr>
          <w:cantSplit/>
          <w:trHeight w:val="343"/>
        </w:trPr>
        <w:tc>
          <w:tcPr>
            <w:tcW w:w="29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6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16"/>
                <w:lang w:eastAsia="ru-RU"/>
              </w:rPr>
              <w:t>1.</w:t>
            </w:r>
          </w:p>
        </w:tc>
        <w:tc>
          <w:tcPr>
            <w:tcW w:w="4708" w:type="pct"/>
            <w:gridSpan w:val="2"/>
            <w:shd w:val="clear" w:color="auto" w:fill="D9D9D9" w:themeFill="background1" w:themeFillShade="D9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16"/>
                <w:lang w:eastAsia="ru-RU"/>
              </w:rPr>
              <w:t>Содержание лекции</w:t>
            </w:r>
          </w:p>
        </w:tc>
      </w:tr>
      <w:tr w:rsidR="009B7DCC" w:rsidRPr="009B7DCC" w:rsidTr="0098385B">
        <w:trPr>
          <w:trHeight w:val="55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1.1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Научность, мировоззренческая сторона, наличие методических вопросов, правильная их трактовка</w:t>
            </w:r>
          </w:p>
        </w:tc>
        <w:tc>
          <w:tcPr>
            <w:tcW w:w="2494" w:type="pct"/>
            <w:vMerge w:val="restar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1.2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>Активизация мышления путем выдвижения проблемных вопросов и разрешения противоречий в ходе лекции.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1.3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18"/>
                <w:lang w:eastAsia="ru-RU"/>
              </w:rPr>
              <w:t xml:space="preserve">Освещение истории вопроса, показ различных концепций, связь с практикой. 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BE27CF">
        <w:trPr>
          <w:trHeight w:val="144"/>
        </w:trPr>
        <w:tc>
          <w:tcPr>
            <w:tcW w:w="29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2.</w:t>
            </w:r>
          </w:p>
        </w:tc>
        <w:tc>
          <w:tcPr>
            <w:tcW w:w="4708" w:type="pct"/>
            <w:gridSpan w:val="2"/>
            <w:shd w:val="clear" w:color="auto" w:fill="D9D9D9" w:themeFill="background1" w:themeFillShade="D9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iCs/>
                <w:sz w:val="24"/>
                <w:szCs w:val="16"/>
                <w:lang w:eastAsia="ru-RU"/>
              </w:rPr>
              <w:t>Лекция и учебник</w:t>
            </w:r>
          </w:p>
        </w:tc>
      </w:tr>
      <w:tr w:rsidR="009B7DCC" w:rsidRPr="009B7DCC" w:rsidTr="0098385B">
        <w:trPr>
          <w:trHeight w:val="269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Излагается ли материал, которого нет в учебнике</w:t>
            </w:r>
          </w:p>
        </w:tc>
        <w:tc>
          <w:tcPr>
            <w:tcW w:w="2494" w:type="pct"/>
            <w:vMerge w:val="restar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Пересказывается ли учебник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Разъясняются ли особо трудные вопросы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Даются ли задания проработать ту или иную часть материала самостоятельно по учебнику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Связь с предыдущим и последующим материалом, </w:t>
            </w:r>
            <w:proofErr w:type="spellStart"/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внутрипредметные</w:t>
            </w:r>
            <w:proofErr w:type="spellEnd"/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BE27CF">
        <w:trPr>
          <w:trHeight w:val="144"/>
        </w:trPr>
        <w:tc>
          <w:tcPr>
            <w:tcW w:w="29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708" w:type="pct"/>
            <w:gridSpan w:val="2"/>
            <w:shd w:val="clear" w:color="auto" w:fill="D9D9D9" w:themeFill="background1" w:themeFillShade="D9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Методика чтения лекций</w:t>
            </w:r>
          </w:p>
        </w:tc>
      </w:tr>
      <w:tr w:rsidR="009B7DCC" w:rsidRPr="009B7DCC" w:rsidTr="0098385B">
        <w:trPr>
          <w:trHeight w:val="269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Четкая структура лекции и логика изложения</w:t>
            </w:r>
          </w:p>
        </w:tc>
        <w:tc>
          <w:tcPr>
            <w:tcW w:w="2494" w:type="pct"/>
            <w:vMerge w:val="restar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Наличие-отсутствие плана, следование ему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 литературы к лекции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Доступность и разъяснение новых терминов и понятий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Доказательность и аргументированность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главных мыслей и выводов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приемов закрепления: повторение, вопросы на проверку внимания, усвоения; подведение итогов в конце вопроса, всей лекции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наглядных пособий, ТСО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лектором опорных материалов: текст, конспект, отдельные записи, чтение без опорных материалов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BE27CF">
        <w:trPr>
          <w:trHeight w:val="144"/>
        </w:trPr>
        <w:tc>
          <w:tcPr>
            <w:tcW w:w="29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08" w:type="pct"/>
            <w:gridSpan w:val="2"/>
            <w:shd w:val="clear" w:color="auto" w:fill="D9D9D9" w:themeFill="background1" w:themeFillShade="D9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Руководство работой студентов</w:t>
            </w:r>
          </w:p>
        </w:tc>
      </w:tr>
      <w:tr w:rsidR="009B7DCC" w:rsidRPr="009B7DCC" w:rsidTr="0098385B">
        <w:trPr>
          <w:trHeight w:val="273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Требование конспектировать и </w:t>
            </w:r>
            <w:proofErr w:type="gramStart"/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выполнением</w:t>
            </w:r>
          </w:p>
        </w:tc>
        <w:tc>
          <w:tcPr>
            <w:tcW w:w="2494" w:type="pct"/>
            <w:vMerge w:val="restar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студентов методике записи: темп, медленный темп, повтор, паузы, вычерчивание графиков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приемов поддержания внимания - риторические вопросы, шутки, ораторские приемы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Разрешение задавать вопросы 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BE27CF">
        <w:trPr>
          <w:trHeight w:val="144"/>
        </w:trPr>
        <w:tc>
          <w:tcPr>
            <w:tcW w:w="29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708" w:type="pct"/>
            <w:gridSpan w:val="2"/>
            <w:shd w:val="clear" w:color="auto" w:fill="D9D9D9" w:themeFill="background1" w:themeFillShade="D9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Лекторские данные</w:t>
            </w:r>
          </w:p>
        </w:tc>
      </w:tr>
      <w:tr w:rsidR="009B7DCC" w:rsidRPr="009B7DCC" w:rsidTr="0098385B">
        <w:trPr>
          <w:trHeight w:val="352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предмета</w:t>
            </w:r>
          </w:p>
        </w:tc>
        <w:tc>
          <w:tcPr>
            <w:tcW w:w="2494" w:type="pct"/>
            <w:vMerge w:val="restar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Эмоциональность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Голос, дикция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Ораторское мастерство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речи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Внешний вид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установить контакт</w:t>
            </w:r>
          </w:p>
        </w:tc>
        <w:tc>
          <w:tcPr>
            <w:tcW w:w="2494" w:type="pct"/>
            <w:vMerge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BE27CF">
        <w:trPr>
          <w:trHeight w:val="144"/>
        </w:trPr>
        <w:tc>
          <w:tcPr>
            <w:tcW w:w="29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08" w:type="pct"/>
            <w:gridSpan w:val="2"/>
            <w:shd w:val="clear" w:color="auto" w:fill="D9D9D9" w:themeFill="background1" w:themeFillShade="D9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Результативность</w:t>
            </w:r>
          </w:p>
        </w:tc>
      </w:tr>
      <w:tr w:rsidR="009B7DCC" w:rsidRPr="009B7DCC" w:rsidTr="0098385B">
        <w:trPr>
          <w:trHeight w:val="269"/>
        </w:trPr>
        <w:tc>
          <w:tcPr>
            <w:tcW w:w="29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2214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ценность</w:t>
            </w:r>
          </w:p>
        </w:tc>
        <w:tc>
          <w:tcPr>
            <w:tcW w:w="2494" w:type="pct"/>
            <w:vMerge w:val="restar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144"/>
        </w:trPr>
        <w:tc>
          <w:tcPr>
            <w:tcW w:w="292" w:type="pct"/>
            <w:tcBorders>
              <w:bottom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2214" w:type="pct"/>
            <w:tcBorders>
              <w:bottom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Воспитательный аспект</w:t>
            </w:r>
          </w:p>
        </w:tc>
        <w:tc>
          <w:tcPr>
            <w:tcW w:w="2494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7DCC" w:rsidRPr="009B7DCC" w:rsidTr="0098385B">
        <w:trPr>
          <w:trHeight w:val="373"/>
        </w:trPr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2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Достижение дидактических целей</w:t>
            </w:r>
          </w:p>
        </w:tc>
        <w:tc>
          <w:tcPr>
            <w:tcW w:w="2494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Style w:val="22"/>
        <w:tblW w:w="5000" w:type="pct"/>
        <w:tblLook w:val="04A0" w:firstRow="1" w:lastRow="0" w:firstColumn="1" w:lastColumn="0" w:noHBand="0" w:noVBand="1"/>
      </w:tblPr>
      <w:tblGrid>
        <w:gridCol w:w="5025"/>
        <w:gridCol w:w="5657"/>
      </w:tblGrid>
      <w:tr w:rsidR="009B7DCC" w:rsidRPr="009B7DCC" w:rsidTr="0098385B">
        <w:tc>
          <w:tcPr>
            <w:tcW w:w="5000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Выводы и предложения</w:t>
            </w: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</w:tr>
      <w:tr w:rsidR="009B7DCC" w:rsidRPr="009B7DCC" w:rsidTr="0098385B">
        <w:tc>
          <w:tcPr>
            <w:tcW w:w="235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7DCC">
              <w:rPr>
                <w:rFonts w:ascii="Times New Roman" w:eastAsia="Times New Roman" w:hAnsi="Times New Roman" w:cs="Times New Roman"/>
                <w:b/>
              </w:rPr>
              <w:t>Положительные моменты учебного занятия</w:t>
            </w:r>
          </w:p>
        </w:tc>
        <w:tc>
          <w:tcPr>
            <w:tcW w:w="2648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7DCC">
              <w:rPr>
                <w:rFonts w:ascii="Times New Roman" w:eastAsia="Times New Roman" w:hAnsi="Times New Roman" w:cs="Times New Roman"/>
                <w:b/>
              </w:rPr>
              <w:t>Замечания и предложения</w:t>
            </w:r>
          </w:p>
        </w:tc>
      </w:tr>
      <w:tr w:rsidR="009B7DCC" w:rsidRPr="009B7DCC" w:rsidTr="0098385B">
        <w:trPr>
          <w:trHeight w:val="516"/>
        </w:trPr>
        <w:tc>
          <w:tcPr>
            <w:tcW w:w="235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Pr="009B7DCC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Pr="009B7DCC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48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tbl>
      <w:tblPr>
        <w:tblW w:w="4944" w:type="pct"/>
        <w:jc w:val="center"/>
        <w:tblLook w:val="01E0" w:firstRow="1" w:lastRow="1" w:firstColumn="1" w:lastColumn="1" w:noHBand="0" w:noVBand="0"/>
      </w:tblPr>
      <w:tblGrid>
        <w:gridCol w:w="4073"/>
        <w:gridCol w:w="63"/>
        <w:gridCol w:w="6426"/>
      </w:tblGrid>
      <w:tr w:rsidR="009B7DCC" w:rsidRPr="009B7DCC" w:rsidTr="00BE27CF">
        <w:trPr>
          <w:jc w:val="center"/>
        </w:trPr>
        <w:tc>
          <w:tcPr>
            <w:tcW w:w="1928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</w:rPr>
            </w:pPr>
          </w:p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</w:rPr>
            </w:pPr>
            <w:r w:rsidRPr="009B7DCC">
              <w:rPr>
                <w:rFonts w:ascii="Times New Roman" w:eastAsia="Times New Roman" w:hAnsi="Times New Roman" w:cs="Times New Roman"/>
                <w:b/>
              </w:rPr>
              <w:t>Подпись преподавателя</w:t>
            </w:r>
          </w:p>
        </w:tc>
        <w:tc>
          <w:tcPr>
            <w:tcW w:w="307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9B7DCC" w:rsidRPr="009B7DCC" w:rsidTr="00BE27CF">
        <w:trPr>
          <w:jc w:val="center"/>
        </w:trPr>
        <w:tc>
          <w:tcPr>
            <w:tcW w:w="1928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7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9B7DCC" w:rsidRPr="009B7DCC" w:rsidTr="00BE27CF">
        <w:trPr>
          <w:jc w:val="center"/>
        </w:trPr>
        <w:tc>
          <w:tcPr>
            <w:tcW w:w="1958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</w:rPr>
            </w:pPr>
            <w:r w:rsidRPr="009B7DCC">
              <w:rPr>
                <w:rFonts w:ascii="Times New Roman" w:eastAsia="Times New Roman" w:hAnsi="Times New Roman" w:cs="Times New Roman"/>
                <w:b/>
              </w:rPr>
              <w:t xml:space="preserve">Подпись </w:t>
            </w:r>
            <w:proofErr w:type="gramStart"/>
            <w:r w:rsidRPr="009B7DCC">
              <w:rPr>
                <w:rFonts w:ascii="Times New Roman" w:eastAsia="Times New Roman" w:hAnsi="Times New Roman" w:cs="Times New Roman"/>
                <w:b/>
              </w:rPr>
              <w:t>посетившего</w:t>
            </w:r>
            <w:proofErr w:type="gramEnd"/>
            <w:r w:rsidRPr="009B7DCC">
              <w:rPr>
                <w:rFonts w:ascii="Times New Roman" w:eastAsia="Times New Roman" w:hAnsi="Times New Roman" w:cs="Times New Roman"/>
                <w:b/>
              </w:rPr>
              <w:t xml:space="preserve"> лекцию</w:t>
            </w:r>
          </w:p>
        </w:tc>
        <w:tc>
          <w:tcPr>
            <w:tcW w:w="3042" w:type="pct"/>
            <w:tcBorders>
              <w:bottom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 w:firstLine="405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B7DCC" w:rsidRPr="009B7DCC" w:rsidRDefault="009B7DCC" w:rsidP="009B7DCC">
      <w:pPr>
        <w:spacing w:after="0" w:line="240" w:lineRule="auto"/>
        <w:ind w:right="-1"/>
        <w:rPr>
          <w:rFonts w:ascii="Times New Roman" w:eastAsia="Calibri" w:hAnsi="Times New Roman" w:cs="Times New Roman"/>
          <w:i/>
          <w:sz w:val="28"/>
          <w:szCs w:val="28"/>
        </w:rPr>
      </w:pPr>
      <w:bookmarkStart w:id="0" w:name="_GoBack"/>
      <w:bookmarkEnd w:id="0"/>
    </w:p>
    <w:sectPr w:rsidR="009B7DCC" w:rsidRPr="009B7DCC" w:rsidSect="009B7DCC">
      <w:pgSz w:w="11906" w:h="16838"/>
      <w:pgMar w:top="720" w:right="720" w:bottom="720" w:left="72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5B9" w:rsidRDefault="003D75B9" w:rsidP="009B7DCC">
      <w:pPr>
        <w:spacing w:after="0" w:line="240" w:lineRule="auto"/>
      </w:pPr>
      <w:r>
        <w:separator/>
      </w:r>
    </w:p>
  </w:endnote>
  <w:endnote w:type="continuationSeparator" w:id="0">
    <w:p w:rsidR="003D75B9" w:rsidRDefault="003D75B9" w:rsidP="009B7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5B9" w:rsidRDefault="003D75B9" w:rsidP="009B7DCC">
      <w:pPr>
        <w:spacing w:after="0" w:line="240" w:lineRule="auto"/>
      </w:pPr>
      <w:r>
        <w:separator/>
      </w:r>
    </w:p>
  </w:footnote>
  <w:footnote w:type="continuationSeparator" w:id="0">
    <w:p w:rsidR="003D75B9" w:rsidRDefault="003D75B9" w:rsidP="009B7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AF4A2F"/>
    <w:multiLevelType w:val="hybridMultilevel"/>
    <w:tmpl w:val="71E608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CC"/>
    <w:rsid w:val="000B0ED1"/>
    <w:rsid w:val="001C203B"/>
    <w:rsid w:val="003D75B9"/>
    <w:rsid w:val="004623AE"/>
    <w:rsid w:val="004A44BD"/>
    <w:rsid w:val="00661294"/>
    <w:rsid w:val="0098385B"/>
    <w:rsid w:val="009857CE"/>
    <w:rsid w:val="009B7DCC"/>
    <w:rsid w:val="00BE27CF"/>
    <w:rsid w:val="00C050BF"/>
    <w:rsid w:val="00C7755E"/>
    <w:rsid w:val="00CF70C1"/>
    <w:rsid w:val="00D5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7DC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DCC"/>
    <w:pPr>
      <w:keepNext/>
      <w:keepLines/>
      <w:spacing w:before="200" w:after="0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DCC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9B7DCC"/>
    <w:pPr>
      <w:keepNext/>
      <w:keepLines/>
      <w:widowControl w:val="0"/>
      <w:autoSpaceDE w:val="0"/>
      <w:autoSpaceDN w:val="0"/>
      <w:adjustRightInd w:val="0"/>
      <w:spacing w:after="0" w:line="240" w:lineRule="auto"/>
      <w:ind w:firstLine="851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B7DCC"/>
  </w:style>
  <w:style w:type="character" w:customStyle="1" w:styleId="30">
    <w:name w:val="Заголовок 3 Знак"/>
    <w:basedOn w:val="a0"/>
    <w:link w:val="3"/>
    <w:uiPriority w:val="9"/>
    <w:rsid w:val="009B7D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aliases w:val="Верхний колонтитул первой страницы"/>
    <w:basedOn w:val="a"/>
    <w:link w:val="a4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aliases w:val="Верхний колонтитул первой страницы Знак"/>
    <w:basedOn w:val="a0"/>
    <w:link w:val="a3"/>
    <w:uiPriority w:val="99"/>
    <w:rsid w:val="009B7DCC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Нижний колонтитул Знак"/>
    <w:basedOn w:val="a0"/>
    <w:link w:val="a5"/>
    <w:uiPriority w:val="99"/>
    <w:rsid w:val="009B7DCC"/>
    <w:rPr>
      <w:rFonts w:ascii="Times New Roman" w:hAnsi="Times New Roman" w:cs="Times New Roman"/>
      <w:sz w:val="28"/>
      <w:szCs w:val="28"/>
    </w:rPr>
  </w:style>
  <w:style w:type="character" w:styleId="a7">
    <w:name w:val="page number"/>
    <w:rsid w:val="009B7DCC"/>
  </w:style>
  <w:style w:type="paragraph" w:styleId="a8">
    <w:name w:val="Normal (Web)"/>
    <w:basedOn w:val="a"/>
    <w:rsid w:val="009B7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2"/>
    <w:rsid w:val="009B7DC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a">
    <w:name w:val="Основной текст + Курсив"/>
    <w:basedOn w:val="a9"/>
    <w:rsid w:val="009B7DC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9"/>
    <w:rsid w:val="009B7DCC"/>
    <w:pPr>
      <w:widowControl w:val="0"/>
      <w:shd w:val="clear" w:color="auto" w:fill="FFFFFF"/>
      <w:spacing w:after="60" w:line="0" w:lineRule="atLeast"/>
      <w:ind w:hanging="320"/>
      <w:jc w:val="both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 (2)"/>
    <w:basedOn w:val="a"/>
    <w:link w:val="20"/>
    <w:rsid w:val="009B7DCC"/>
    <w:pPr>
      <w:widowControl w:val="0"/>
      <w:shd w:val="clear" w:color="auto" w:fill="FFFFFF"/>
      <w:spacing w:after="60" w:line="0" w:lineRule="atLeast"/>
      <w:ind w:hanging="1620"/>
    </w:pPr>
    <w:rPr>
      <w:rFonts w:ascii="Times New Roman" w:eastAsia="Times New Roman" w:hAnsi="Times New Roman" w:cs="Times New Roman"/>
      <w:b/>
      <w:bCs/>
    </w:rPr>
  </w:style>
  <w:style w:type="paragraph" w:styleId="ab">
    <w:name w:val="List Paragraph"/>
    <w:basedOn w:val="a"/>
    <w:uiPriority w:val="34"/>
    <w:qFormat/>
    <w:rsid w:val="009B7DCC"/>
    <w:pPr>
      <w:spacing w:after="0" w:line="240" w:lineRule="auto"/>
      <w:ind w:left="720" w:firstLine="709"/>
      <w:contextualSpacing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9B7DCC"/>
    <w:pPr>
      <w:widowControl w:val="0"/>
      <w:shd w:val="clear" w:color="auto" w:fill="FFFFFF"/>
      <w:spacing w:before="180" w:after="300" w:line="0" w:lineRule="atLeast"/>
      <w:ind w:firstLine="580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ac">
    <w:name w:val="Основной текст + Полужирный"/>
    <w:basedOn w:val="a9"/>
    <w:rsid w:val="009B7D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14">
    <w:name w:val="Сетка таблицы1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B7D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2">
    <w:name w:val="Сетка таблицы3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9B7DCC"/>
    <w:pPr>
      <w:spacing w:after="0" w:line="240" w:lineRule="auto"/>
      <w:ind w:firstLine="709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B7DCC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B7DCC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table" w:customStyle="1" w:styleId="22">
    <w:name w:val="Сетка таблицы2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0">
    <w:name w:val="Заголовок 3 Знак1"/>
    <w:basedOn w:val="a0"/>
    <w:uiPriority w:val="9"/>
    <w:semiHidden/>
    <w:rsid w:val="009B7DC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d">
    <w:name w:val="Table Grid"/>
    <w:basedOn w:val="a1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7DC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DCC"/>
    <w:pPr>
      <w:keepNext/>
      <w:keepLines/>
      <w:spacing w:before="200" w:after="0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DCC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9B7DCC"/>
    <w:pPr>
      <w:keepNext/>
      <w:keepLines/>
      <w:widowControl w:val="0"/>
      <w:autoSpaceDE w:val="0"/>
      <w:autoSpaceDN w:val="0"/>
      <w:adjustRightInd w:val="0"/>
      <w:spacing w:after="0" w:line="240" w:lineRule="auto"/>
      <w:ind w:firstLine="851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B7DCC"/>
  </w:style>
  <w:style w:type="character" w:customStyle="1" w:styleId="30">
    <w:name w:val="Заголовок 3 Знак"/>
    <w:basedOn w:val="a0"/>
    <w:link w:val="3"/>
    <w:uiPriority w:val="9"/>
    <w:rsid w:val="009B7D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aliases w:val="Верхний колонтитул первой страницы"/>
    <w:basedOn w:val="a"/>
    <w:link w:val="a4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aliases w:val="Верхний колонтитул первой страницы Знак"/>
    <w:basedOn w:val="a0"/>
    <w:link w:val="a3"/>
    <w:uiPriority w:val="99"/>
    <w:rsid w:val="009B7DCC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Нижний колонтитул Знак"/>
    <w:basedOn w:val="a0"/>
    <w:link w:val="a5"/>
    <w:uiPriority w:val="99"/>
    <w:rsid w:val="009B7DCC"/>
    <w:rPr>
      <w:rFonts w:ascii="Times New Roman" w:hAnsi="Times New Roman" w:cs="Times New Roman"/>
      <w:sz w:val="28"/>
      <w:szCs w:val="28"/>
    </w:rPr>
  </w:style>
  <w:style w:type="character" w:styleId="a7">
    <w:name w:val="page number"/>
    <w:rsid w:val="009B7DCC"/>
  </w:style>
  <w:style w:type="paragraph" w:styleId="a8">
    <w:name w:val="Normal (Web)"/>
    <w:basedOn w:val="a"/>
    <w:rsid w:val="009B7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2"/>
    <w:rsid w:val="009B7DC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a">
    <w:name w:val="Основной текст + Курсив"/>
    <w:basedOn w:val="a9"/>
    <w:rsid w:val="009B7DC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9"/>
    <w:rsid w:val="009B7DCC"/>
    <w:pPr>
      <w:widowControl w:val="0"/>
      <w:shd w:val="clear" w:color="auto" w:fill="FFFFFF"/>
      <w:spacing w:after="60" w:line="0" w:lineRule="atLeast"/>
      <w:ind w:hanging="320"/>
      <w:jc w:val="both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 (2)"/>
    <w:basedOn w:val="a"/>
    <w:link w:val="20"/>
    <w:rsid w:val="009B7DCC"/>
    <w:pPr>
      <w:widowControl w:val="0"/>
      <w:shd w:val="clear" w:color="auto" w:fill="FFFFFF"/>
      <w:spacing w:after="60" w:line="0" w:lineRule="atLeast"/>
      <w:ind w:hanging="1620"/>
    </w:pPr>
    <w:rPr>
      <w:rFonts w:ascii="Times New Roman" w:eastAsia="Times New Roman" w:hAnsi="Times New Roman" w:cs="Times New Roman"/>
      <w:b/>
      <w:bCs/>
    </w:rPr>
  </w:style>
  <w:style w:type="paragraph" w:styleId="ab">
    <w:name w:val="List Paragraph"/>
    <w:basedOn w:val="a"/>
    <w:uiPriority w:val="34"/>
    <w:qFormat/>
    <w:rsid w:val="009B7DCC"/>
    <w:pPr>
      <w:spacing w:after="0" w:line="240" w:lineRule="auto"/>
      <w:ind w:left="720" w:firstLine="709"/>
      <w:contextualSpacing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9B7DCC"/>
    <w:pPr>
      <w:widowControl w:val="0"/>
      <w:shd w:val="clear" w:color="auto" w:fill="FFFFFF"/>
      <w:spacing w:before="180" w:after="300" w:line="0" w:lineRule="atLeast"/>
      <w:ind w:firstLine="580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ac">
    <w:name w:val="Основной текст + Полужирный"/>
    <w:basedOn w:val="a9"/>
    <w:rsid w:val="009B7D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14">
    <w:name w:val="Сетка таблицы1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B7D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2">
    <w:name w:val="Сетка таблицы3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9B7DCC"/>
    <w:pPr>
      <w:spacing w:after="0" w:line="240" w:lineRule="auto"/>
      <w:ind w:firstLine="709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B7DCC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B7DCC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table" w:customStyle="1" w:styleId="22">
    <w:name w:val="Сетка таблицы2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0">
    <w:name w:val="Заголовок 3 Знак1"/>
    <w:basedOn w:val="a0"/>
    <w:uiPriority w:val="9"/>
    <w:semiHidden/>
    <w:rsid w:val="009B7DC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d">
    <w:name w:val="Table Grid"/>
    <w:basedOn w:val="a1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131E0-69EF-4DFC-B097-428661F11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Ирина</cp:lastModifiedBy>
  <cp:revision>3</cp:revision>
  <cp:lastPrinted>2016-02-09T04:23:00Z</cp:lastPrinted>
  <dcterms:created xsi:type="dcterms:W3CDTF">2016-09-08T14:45:00Z</dcterms:created>
  <dcterms:modified xsi:type="dcterms:W3CDTF">2016-09-08T14:47:00Z</dcterms:modified>
</cp:coreProperties>
</file>